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</w:t>
      </w:r>
      <w:r w:rsidR="00F34CA8">
        <w:rPr>
          <w:rFonts w:ascii="Times New Roman" w:hAnsi="Times New Roman" w:cs="Times New Roman"/>
          <w:b w:val="0"/>
          <w:sz w:val="24"/>
          <w:szCs w:val="24"/>
        </w:rPr>
        <w:t xml:space="preserve">поставки 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eastAsia="en-US"/>
        </w:rPr>
        <w:t xml:space="preserve">оптического модулятора 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val="en-US" w:eastAsia="en-US"/>
        </w:rPr>
        <w:t>MXER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eastAsia="en-US"/>
        </w:rPr>
        <w:t>-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val="en-US" w:eastAsia="en-US"/>
        </w:rPr>
        <w:t>LN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eastAsia="en-US"/>
        </w:rPr>
        <w:t>-10-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val="en-US" w:eastAsia="en-US"/>
        </w:rPr>
        <w:t>PD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eastAsia="en-US"/>
        </w:rPr>
        <w:t>-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val="en-US" w:eastAsia="en-US"/>
        </w:rPr>
        <w:t>P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eastAsia="en-US"/>
        </w:rPr>
        <w:t>-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val="en-US" w:eastAsia="en-US"/>
        </w:rPr>
        <w:t>P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eastAsia="en-US"/>
        </w:rPr>
        <w:t>-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val="en-US" w:eastAsia="en-US"/>
        </w:rPr>
        <w:t>LCA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eastAsia="en-US"/>
        </w:rPr>
        <w:t>-35</w:t>
      </w:r>
      <w:r w:rsidR="007242DB" w:rsidRP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val="en-US" w:eastAsia="en-US"/>
        </w:rPr>
        <w:t>dB</w:t>
      </w:r>
      <w:r w:rsidR="007242DB">
        <w:rPr>
          <w:rFonts w:ascii="Times New Roman" w:eastAsia="Calibri" w:hAnsi="Times New Roman" w:cs="Times New Roman"/>
          <w:b w:val="0"/>
          <w:kern w:val="0"/>
          <w:sz w:val="24"/>
          <w:szCs w:val="24"/>
          <w:lang w:eastAsia="en-US"/>
        </w:rPr>
        <w:t xml:space="preserve"> со спецпроверкой</w:t>
      </w:r>
      <w:r w:rsidR="007242DB" w:rsidRPr="00624824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>и приглашает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7C5D57" w:rsidRPr="00B154C4">
        <w:rPr>
          <w:sz w:val="24"/>
          <w:szCs w:val="24"/>
        </w:rPr>
        <w:t xml:space="preserve">специалист отдела организации и управления закупками </w:t>
      </w:r>
      <w:r w:rsidR="00F34CA8">
        <w:rPr>
          <w:sz w:val="24"/>
          <w:szCs w:val="24"/>
        </w:rPr>
        <w:t>Кубенцов Дмитрий Игоревич</w:t>
      </w:r>
      <w:r w:rsidR="007C5D57" w:rsidRPr="00B154C4">
        <w:rPr>
          <w:sz w:val="24"/>
          <w:szCs w:val="24"/>
        </w:rPr>
        <w:t>, 8-9</w:t>
      </w:r>
      <w:r w:rsidR="00F34CA8">
        <w:rPr>
          <w:sz w:val="24"/>
          <w:szCs w:val="24"/>
        </w:rPr>
        <w:t>26</w:t>
      </w:r>
      <w:r w:rsidR="007C5D57" w:rsidRPr="00B154C4">
        <w:rPr>
          <w:sz w:val="24"/>
          <w:szCs w:val="24"/>
        </w:rPr>
        <w:t>-</w:t>
      </w:r>
      <w:r w:rsidR="00F34CA8">
        <w:rPr>
          <w:sz w:val="24"/>
          <w:szCs w:val="24"/>
        </w:rPr>
        <w:t>572</w:t>
      </w:r>
      <w:r w:rsidR="007C5D57" w:rsidRPr="00B154C4">
        <w:rPr>
          <w:sz w:val="24"/>
          <w:szCs w:val="24"/>
        </w:rPr>
        <w:t>-7</w:t>
      </w:r>
      <w:r w:rsidR="00F34CA8">
        <w:rPr>
          <w:sz w:val="24"/>
          <w:szCs w:val="24"/>
        </w:rPr>
        <w:t>5</w:t>
      </w:r>
      <w:r w:rsidR="007C5D57" w:rsidRPr="00B154C4">
        <w:rPr>
          <w:sz w:val="24"/>
          <w:szCs w:val="24"/>
        </w:rPr>
        <w:t>-</w:t>
      </w:r>
      <w:r w:rsidR="00F34CA8">
        <w:rPr>
          <w:sz w:val="24"/>
          <w:szCs w:val="24"/>
        </w:rPr>
        <w:t xml:space="preserve">11, </w:t>
      </w:r>
      <w:r w:rsidR="00F34CA8" w:rsidRPr="00F34CA8">
        <w:rPr>
          <w:rStyle w:val="a6"/>
          <w:sz w:val="24"/>
          <w:szCs w:val="24"/>
        </w:rPr>
        <w:t>dkubentsov@rti-mints.ru</w:t>
      </w:r>
    </w:p>
    <w:p w:rsidR="009F3327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</w:t>
      </w:r>
      <w:r w:rsidR="00F34CA8" w:rsidRPr="00F34CA8">
        <w:rPr>
          <w:sz w:val="24"/>
          <w:szCs w:val="24"/>
        </w:rPr>
        <w:t>поставки кабеля</w:t>
      </w:r>
      <w:r w:rsidR="00F34CA8" w:rsidRPr="00F34CA8">
        <w:t xml:space="preserve"> </w:t>
      </w:r>
      <w:r w:rsidR="00F34CA8" w:rsidRPr="00F34CA8">
        <w:rPr>
          <w:sz w:val="24"/>
          <w:szCs w:val="24"/>
          <w:lang w:val="en-US"/>
        </w:rPr>
        <w:t>EACON</w:t>
      </w:r>
      <w:r w:rsidR="007C5D57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7C5D57">
        <w:rPr>
          <w:kern w:val="28"/>
          <w:sz w:val="24"/>
        </w:rPr>
        <w:t xml:space="preserve"> по ссылке:</w:t>
      </w:r>
    </w:p>
    <w:p w:rsidR="007242DB" w:rsidRDefault="006541FA" w:rsidP="007242DB">
      <w:pPr>
        <w:spacing w:line="240" w:lineRule="auto"/>
        <w:ind w:firstLine="0"/>
        <w:jc w:val="left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  <w:hyperlink r:id="rId6" w:anchor="com/procedure/view/procedure/504416" w:history="1">
        <w:r w:rsidR="007242DB" w:rsidRPr="007242DB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https://com.roseltorg.ru/?_ga=2.98426591.1374630807.1553606770-751158808.1552917080#com/procedure/view/procedure/504416</w:t>
        </w:r>
      </w:hyperlink>
    </w:p>
    <w:p w:rsidR="006541FA" w:rsidRPr="006541FA" w:rsidRDefault="006541FA" w:rsidP="007242DB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6541FA">
        <w:rPr>
          <w:rFonts w:eastAsia="Calibri"/>
          <w:sz w:val="22"/>
          <w:szCs w:val="22"/>
          <w:lang w:eastAsia="en-US"/>
        </w:rPr>
        <w:t xml:space="preserve">Номер процедуры  </w:t>
      </w:r>
      <w:r w:rsidRPr="006541FA">
        <w:rPr>
          <w:rFonts w:eastAsia="Calibri"/>
          <w:sz w:val="22"/>
          <w:szCs w:val="22"/>
          <w:lang w:val="en-US" w:eastAsia="en-US"/>
        </w:rPr>
        <w:t>COM27031900035</w:t>
      </w:r>
      <w:r>
        <w:rPr>
          <w:rFonts w:eastAsia="Calibri"/>
          <w:sz w:val="22"/>
          <w:szCs w:val="22"/>
          <w:lang w:eastAsia="en-US"/>
        </w:rPr>
        <w:t>.</w:t>
      </w:r>
      <w:bookmarkStart w:id="0" w:name="_GoBack"/>
      <w:bookmarkEnd w:id="0"/>
    </w:p>
    <w:p w:rsidR="005A3FF3" w:rsidRPr="00FB1DB4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7242DB">
        <w:rPr>
          <w:sz w:val="24"/>
        </w:rPr>
        <w:t>09</w:t>
      </w:r>
      <w:r w:rsidR="00114D56">
        <w:rPr>
          <w:sz w:val="24"/>
        </w:rPr>
        <w:t xml:space="preserve"> </w:t>
      </w:r>
      <w:r w:rsidR="007242DB">
        <w:rPr>
          <w:sz w:val="24"/>
        </w:rPr>
        <w:t>апреля</w:t>
      </w:r>
      <w:r w:rsidR="00E741AB" w:rsidRPr="00E741AB">
        <w:rPr>
          <w:sz w:val="24"/>
        </w:rPr>
        <w:t xml:space="preserve"> 201</w:t>
      </w:r>
      <w:r w:rsidR="007242DB">
        <w:rPr>
          <w:sz w:val="24"/>
        </w:rPr>
        <w:t>9</w:t>
      </w:r>
      <w:r w:rsidR="00E741AB" w:rsidRPr="00E741AB">
        <w:rPr>
          <w:sz w:val="24"/>
        </w:rPr>
        <w:t xml:space="preserve">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  <w:r w:rsidR="00F34CA8">
        <w:rPr>
          <w:kern w:val="28"/>
          <w:sz w:val="24"/>
        </w:rPr>
        <w:t>.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84E92"/>
    <w:rsid w:val="00114D56"/>
    <w:rsid w:val="00165DED"/>
    <w:rsid w:val="00174AE9"/>
    <w:rsid w:val="001D534C"/>
    <w:rsid w:val="00316932"/>
    <w:rsid w:val="0036556F"/>
    <w:rsid w:val="0048372F"/>
    <w:rsid w:val="005A3FF3"/>
    <w:rsid w:val="006026B3"/>
    <w:rsid w:val="006541FA"/>
    <w:rsid w:val="007242DB"/>
    <w:rsid w:val="00743975"/>
    <w:rsid w:val="0074524E"/>
    <w:rsid w:val="007A55A5"/>
    <w:rsid w:val="007C5D57"/>
    <w:rsid w:val="00973EED"/>
    <w:rsid w:val="009F3327"/>
    <w:rsid w:val="00A941D0"/>
    <w:rsid w:val="00CE5C3F"/>
    <w:rsid w:val="00D02B58"/>
    <w:rsid w:val="00D03DF8"/>
    <w:rsid w:val="00E24AD7"/>
    <w:rsid w:val="00E352B8"/>
    <w:rsid w:val="00E741AB"/>
    <w:rsid w:val="00EB39B7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?_ga=2.98426591.1374630807.1553606770-751158808.15529170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Кубенцов Дмитрий Игоревич</cp:lastModifiedBy>
  <cp:revision>9</cp:revision>
  <dcterms:created xsi:type="dcterms:W3CDTF">2018-11-20T10:01:00Z</dcterms:created>
  <dcterms:modified xsi:type="dcterms:W3CDTF">2019-03-27T09:45:00Z</dcterms:modified>
</cp:coreProperties>
</file>